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95" w:rsidRPr="00B75B15" w:rsidRDefault="00A00F95" w:rsidP="00A00F95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B75B15">
        <w:rPr>
          <w:rFonts w:ascii="Times New Roman" w:hAnsi="Times New Roman"/>
          <w:b/>
          <w:bCs/>
          <w:sz w:val="18"/>
          <w:szCs w:val="18"/>
        </w:rPr>
        <w:t>ОТЧЕТ ОБ ИСПОЛНЕНИИ ГОДОВОГО ПЛАНА СОДЕРЖАНИЯ И РЕМОНТА ОБЩЕГО ИМУЩЕСТВА</w:t>
      </w:r>
    </w:p>
    <w:p w:rsidR="002E5B58" w:rsidRDefault="00A00F95" w:rsidP="00A00F9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B75B15">
        <w:rPr>
          <w:rFonts w:ascii="Times New Roman" w:hAnsi="Times New Roman"/>
          <w:b/>
          <w:bCs/>
          <w:sz w:val="18"/>
          <w:szCs w:val="18"/>
        </w:rPr>
        <w:t>СОБСТВЕННИКОВ ПОМЕЩЕНИЙ</w:t>
      </w:r>
      <w:r>
        <w:rPr>
          <w:rFonts w:ascii="Times New Roman" w:hAnsi="Times New Roman"/>
          <w:b/>
          <w:bCs/>
          <w:sz w:val="18"/>
          <w:szCs w:val="18"/>
        </w:rPr>
        <w:t xml:space="preserve"> В МНОГОКВАРТИРНЫХ ДОМАХ ЗА 2018</w:t>
      </w:r>
      <w:r w:rsidRPr="00B75B15">
        <w:rPr>
          <w:rFonts w:ascii="Times New Roman" w:hAnsi="Times New Roman"/>
          <w:b/>
          <w:bCs/>
          <w:sz w:val="18"/>
          <w:szCs w:val="18"/>
        </w:rPr>
        <w:t xml:space="preserve"> ГОД</w:t>
      </w:r>
    </w:p>
    <w:tbl>
      <w:tblPr>
        <w:tblW w:w="10790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60"/>
        <w:gridCol w:w="1701"/>
        <w:gridCol w:w="1886"/>
        <w:gridCol w:w="1657"/>
      </w:tblGrid>
      <w:tr w:rsidR="00A00F95" w:rsidTr="00A00F95">
        <w:trPr>
          <w:trHeight w:val="10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</w:t>
            </w:r>
          </w:p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исполнения (период, периодичность)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выполнение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Исполнение</w:t>
            </w:r>
          </w:p>
        </w:tc>
      </w:tr>
      <w:tr w:rsidR="00A00F95" w:rsidTr="00A00F95">
        <w:trPr>
          <w:trHeight w:val="15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ОБСЛУЖИВАНИЮ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КОТЕЛЬНОЙ</w:t>
            </w:r>
          </w:p>
        </w:tc>
      </w:tr>
      <w:tr w:rsidR="00A00F95" w:rsidTr="00A00F95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DA4CF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технического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технического обслуживания приборов учета тепловой энергии.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Текущий ремонт оборудования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Аварийный ремонт оборудования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Приобретение ЗИП (запас инструментов и приборов).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1 - 4 квартал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расчетов норм удельного расхода топлива.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- май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расчетов технологических потерь тепловой энергии при ее передаче по сетям.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- май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энергоаудита с разработкой </w:t>
            </w:r>
            <w:r w:rsidRPr="005F0DDA">
              <w:rPr>
                <w:rFonts w:ascii="Times New Roman" w:hAnsi="Times New Roman"/>
                <w:bCs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- май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Поверка контрольно-вычислительных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обязательного осмотра здания и сооружений тепловых энергоустановок.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и октябрь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Подготовка к отопительному сезону с составлением акта готовности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- июль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Замена контрольно-измерительных приборов (манометры, термометры, напоромеры).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Чистка теплообменников с разборкой.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Проверка состояния фильтрующих картриджей (ХВС).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рам, решеток, труб холодной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/>
                <w:sz w:val="18"/>
                <w:szCs w:val="18"/>
              </w:rPr>
              <w:t>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Пуско-наладочные работы котлов с составлением режимных карт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Июнь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4D6664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 w:rsidRPr="004D666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Проверка исправности дымоотводящей системы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и ноябрь </w:t>
            </w:r>
            <w:r>
              <w:rPr>
                <w:rFonts w:ascii="Times New Roman" w:hAnsi="Times New Roman"/>
                <w:sz w:val="18"/>
                <w:szCs w:val="18"/>
              </w:rPr>
              <w:t>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ВентПро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 количества и приобретение соли таблетированной и полиапида.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4151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Установка частотного преобразователя на сетевых насосах системы теплоснабже</w:t>
            </w:r>
            <w:r w:rsidR="004151F6">
              <w:rPr>
                <w:rFonts w:ascii="Times New Roman" w:hAnsi="Times New Roman"/>
                <w:bCs/>
                <w:sz w:val="18"/>
                <w:szCs w:val="18"/>
              </w:rPr>
              <w:t>ния для экономии энергоресурсов.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Июнь-июль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4151F6" w:rsidP="004151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выполнено</w:t>
            </w:r>
          </w:p>
        </w:tc>
      </w:tr>
      <w:tr w:rsidR="00A00F95" w:rsidTr="00A00F95">
        <w:trPr>
          <w:trHeight w:val="1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Приобретение и замена газовой горелки на котле №1 для экономии расхода газа (включено в программу энергосбережения и энергоэффективности).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Июнь-июль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48B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экспертизы промышленной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выполнено, данный вид работ перенесен на июль 2019 года</w:t>
            </w:r>
          </w:p>
        </w:tc>
      </w:tr>
      <w:tr w:rsidR="00A00F95" w:rsidTr="00A00F95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Страхование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ПО ОБСЛУЖИВАНИЮ ПОВЫСИТЕЛЬНОЙ НАСОСНОЙ СТАНЦИИ</w:t>
            </w:r>
          </w:p>
        </w:tc>
      </w:tr>
      <w:tr w:rsidR="00A00F95" w:rsidTr="00A00F95">
        <w:trPr>
          <w:trHeight w:val="1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технического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1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рам, решеток.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/>
                <w:sz w:val="18"/>
                <w:szCs w:val="18"/>
              </w:rPr>
              <w:t>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4D93"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труб холодной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/>
                <w:sz w:val="18"/>
                <w:szCs w:val="18"/>
              </w:rPr>
              <w:t>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4D93"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6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00F95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ПО ОБСЛУЖИВАНИЮ ЛИФТОВОГО ОБОРУДОВАНИЯ</w:t>
            </w:r>
          </w:p>
        </w:tc>
      </w:tr>
      <w:tr w:rsidR="00A00F95" w:rsidTr="00A00F95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освидетельствование лифтов с эл/измерениями.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 - ноябрь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Tr="00A00F95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Страхование лифтов.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22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</w:tr>
      <w:tr w:rsidR="00A00F95" w:rsidRPr="00986FC0" w:rsidTr="00A00F95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охранно-пожарной сигнализации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и ремонта внутридомового газового оборудования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ОАО «Газпром газораспределение Воронеж»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Уведомление собственников о недопустимости самовольной установки дверей и ограждений в местах общего пользования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Уведомление собственников о недопустимости складирования КГО в местах общего пользования в рамках ППБ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Проведение испытания силовой и осветительной эл/сетей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2 квартал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1B009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Обеспечение учета и работоспособности первичных средств пожаротушения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2018</w:t>
            </w: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Проверка и при необходимости чистка вентиляционных каналов жилых помещений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Июнь и ноябрь </w:t>
            </w:r>
            <w:r w:rsidRPr="001B0097">
              <w:rPr>
                <w:rFonts w:ascii="Times New Roman" w:hAnsi="Times New Roman"/>
                <w:sz w:val="18"/>
                <w:szCs w:val="18"/>
              </w:rPr>
              <w:t>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ВентПро</w:t>
            </w:r>
            <w:proofErr w:type="spellEnd"/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226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986FC0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009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БЛАГОУСТРОЙСТВУ ТЕРРИТОРИЙ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системы видеонаблюдения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Приобретение инвентаря, материалов, в том числе ГСМ для уборки территории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Посадка и уход за цветниками, кустарниками, газонами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Шевцова Т.Н.</w:t>
            </w:r>
          </w:p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Дорохова И.В.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Очистка дворов от снега с помощью тракторной техники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Организация вывоза КГО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 (не реже 1 раза в неделю)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Ремонт уличного освещения и замена ламп накаливания с использованием автовышки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1 раз в полгода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субботника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2018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Установка «лежачих полицейских» во дворе дома № 114/7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2018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Закупка и доставка песка на детские площадки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Май-июнь 2018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Покраска скамеек, оборудования детских площадок, дверей, ограждений, урн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- июнь 2018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Шевцова Т.Н.</w:t>
            </w:r>
          </w:p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Селезнева Т.И.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Дорохова И.В.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Покраска бордюрного камня на территории товарищества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Май-июнь 2018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B0097" w:rsidRDefault="00A00F95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8111E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Покраска контейнеров установленных на контейнерной площадке возле дома № 114/7 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между 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 №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114/14 и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114/15 по ул. Ломоносова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9371D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Июнь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95" w:rsidRPr="0019371D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00F95" w:rsidRPr="0019371D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00F95" w:rsidRPr="0019371D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00F95" w:rsidRPr="0019371D" w:rsidRDefault="00A00F95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Default="00A00F95" w:rsidP="00A00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B0097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Установка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элементов детской площадки 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во дворе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114/14 и № 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114/15, предварительно демонтированных во дворе дома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114/7.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2018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 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B0097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Оборудование подъездов в МКД пандусами для маломобильных групп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Май-июнь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B0097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Мытье фасадов МКД, тротуарной плитки и ограждений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Июнь, сентябрь 2018</w:t>
            </w: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Корчагина Л.И.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выполнено</w:t>
            </w:r>
          </w:p>
        </w:tc>
      </w:tr>
      <w:tr w:rsidR="005775DD" w:rsidRPr="00986FC0" w:rsidTr="00A00F95">
        <w:trPr>
          <w:trHeight w:val="1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Закупка и доставка песка, соли (реагентов) на зимний период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Август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Генеральная уборка территории ко «Дню города»</w:t>
            </w:r>
            <w:r w:rsidR="00F9772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Август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Вывоз ёлок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Январь - февраль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A00F95" w:rsidRPr="00986FC0" w:rsidTr="00A00F95">
        <w:trPr>
          <w:trHeight w:val="226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986FC0" w:rsidRDefault="00A00F95" w:rsidP="00A0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358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БЛАГОУСТРОЙСТВУ ПОМЕЩЕНИЙ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домофонного оборудования в МКД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узлов учета тепловой энергии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других контрольно-вычислительных и контрольно-измерительных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Осмотр, поверка общедомовых приборов учета, контроль технического обслуживания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5775DD" w:rsidRPr="0019371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Ремонт неисправных светильников в местах общего пользования МКД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Приобретение средств, материалов, инвентаря, комплектующих, инструмента для ремонта и обслуживания общедомового имущества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Частичная замена плиточного покрытия в местах общего пользования многоквартирных домов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Проведение дезинфекции, дезинсекции и санитарная обработка от крыс и мышей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необходимости, но не реже 1 раза в полугодие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Промывка и опрессовка системы отопления жилых домов №№ 114/7,114/14, 114/15, 114/8, 114/г, ПНС с составлением актов и передачи их городскому округу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- июнь 2018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Замена деревянных окон на пластиковые в местах общего пользования, а также на технических этажах в МКД №№114/15, 114/14 по ул. Ломоносова с целью повышения энергосбережения и энергоэффективности.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- июль 2018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Замена деревянных окон на пластиковые в офисе товарищества, с целью повышения энергосбережения и энергоэффективности.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- июль 2018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19371D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Текущий ремонт подъездов в МКД №№114/15, 114/14 по ул. Ломоносова.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- август 2018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95F9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Работы по герметизации межпанельных швов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Август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выполнено, данный вид работ перенесен на июль 2019 года</w:t>
            </w:r>
          </w:p>
        </w:tc>
      </w:tr>
      <w:tr w:rsidR="00A00F95" w:rsidRPr="00986FC0" w:rsidTr="00A00F9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95" w:rsidRPr="00986FC0" w:rsidRDefault="00A00F95" w:rsidP="00A00F9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3588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МЕРОПРИЯТИЯ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Осуществление мероприятий по реализации положений законодательства о закупках (ФЗ № 223-ФЗ)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Обновление (актуализация) программного обеспечения, в том числе по ЖКХ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Актуализация информации, раскрытой на сайтах:</w:t>
            </w:r>
            <w:r w:rsidRPr="002D150E">
              <w:t xml:space="preserve"> </w:t>
            </w:r>
            <w:hyperlink r:id="rId6" w:history="1"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s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://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d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om.gosuslugi.ru/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7" w:history="1"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https://www.reformagkh.ru/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8" w:history="1"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tsj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lomonosov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9" w:history="1">
              <w:r w:rsidRPr="0064433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https://www.zakupki.gov.ru/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; и других сайтах в сети Интернет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Организация претензионной работы ТСЖ, предъявление исков к неплательщикам, расчет и взыскание пени (неустойки, штрафов)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2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Обучение и получение обязательных квалификационных знаний и навыков для работников ТСЖ, в том числе повышение квалификации (охрана труда, пожарная безопасность, </w:t>
            </w:r>
            <w:proofErr w:type="gramStart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тепло-энергоустановки</w:t>
            </w:r>
            <w:proofErr w:type="gramEnd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, газовое хозяйство, </w:t>
            </w:r>
            <w:r w:rsidRPr="00CD3AB3">
              <w:rPr>
                <w:rFonts w:ascii="Times New Roman" w:hAnsi="Times New Roman"/>
                <w:bCs/>
                <w:sz w:val="18"/>
                <w:szCs w:val="18"/>
              </w:rPr>
              <w:t>организация закупок, изменения действующего законодательства, новое в сфере ЖКХ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проверок для выявления состояния общедомовых и индивидуальных приборов учета, достоверности предоставленных потребителем сведений о показаниях приборов учета, снятия показаний приборов учета, а также </w:t>
            </w: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для осмотра технического и санитарного состояния внутриквартирного оборудования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DA4C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По необходимости, но не </w:t>
            </w:r>
            <w:r w:rsidR="00DA4CFC">
              <w:rPr>
                <w:rFonts w:ascii="Times New Roman" w:hAnsi="Times New Roman"/>
                <w:bCs/>
                <w:sz w:val="18"/>
                <w:szCs w:val="18"/>
              </w:rPr>
              <w:t>чаще</w:t>
            </w: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 одного раза в квартал</w:t>
            </w:r>
            <w:r w:rsidR="00DA4CFC">
              <w:rPr>
                <w:rFonts w:ascii="Times New Roman" w:hAnsi="Times New Roman"/>
                <w:bCs/>
                <w:sz w:val="18"/>
                <w:szCs w:val="18"/>
              </w:rPr>
              <w:t xml:space="preserve"> и не </w:t>
            </w:r>
            <w:r w:rsidR="00DA4C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реже одного раза за полугодие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Кочетов В.Е.</w:t>
            </w:r>
          </w:p>
          <w:p w:rsidR="005775DD" w:rsidRPr="002D150E" w:rsidRDefault="005775DD" w:rsidP="00A00F9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5775DD" w:rsidRPr="002D150E" w:rsidRDefault="005775DD" w:rsidP="00A00F9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Систематизация правовых актов товарищества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Ведение реестра договоров ТСЖ (его актуализация)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Подготовка, изготовление и выставление счетов-квитанций об оплате за жилищно-коммунальные услуги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Организация регистрационного учета граждан – собственников и жильцов (работы паспортиста в товариществе)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2D150E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Сивова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Взаимодействие с арендаторами помещений, находящихся в общей долевой собственности, с субабонентами по электроэнергии, </w:t>
            </w:r>
            <w:proofErr w:type="gramStart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контроль за</w:t>
            </w:r>
            <w:proofErr w:type="gramEnd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 исполнением ими договорных обязательств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AB3">
              <w:rPr>
                <w:rFonts w:ascii="Times New Roman" w:hAnsi="Times New Roman"/>
                <w:bCs/>
                <w:sz w:val="18"/>
                <w:szCs w:val="18"/>
              </w:rPr>
              <w:t>Приобретение и поддержание исправного состояния оргтехники ТСЖ, в том числе корректной работы сетевого оборудования, замена расходных материалов, контроль технического обслуживания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Представление необходимых отчетов в управление по государственному регулированию тарифов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заседаний правления товарищества (очередных, внеочередных)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Члены 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Контроль подключения к системе ЕИАС с получением ЭЦП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Подготовка и представление в уполномоченные органы отчетности (налоговой, бухгалтерской и прочей)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В сроки, предусмотренные законодательством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Ногач. О.В.</w:t>
            </w:r>
          </w:p>
          <w:p w:rsidR="005775DD" w:rsidRPr="009E6BC3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Подготовка необходимых для утверждения на общем собрании членов ТСЖ и (или) собственников помещений в МКД проектов документов, участие в организа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ции и проведении таких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1 - 2 квартал 2018 года, 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общих собраний членов ТСЖ и (или) собственников помещений в многоквартирных домах (годовых очередных, внеочередных)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1 - 2 квартал 2018</w:t>
            </w: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 xml:space="preserve"> года, 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5775DD" w:rsidRPr="006B747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Члены 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Подготовка пакета документов для представления в управление по государственному регулированию тарифов (для цели установления тарифа на тепло и ГВС)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1 мая 2018</w:t>
            </w: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5775DD" w:rsidRPr="00B4100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5775DD" w:rsidRPr="00986FC0" w:rsidTr="00A00F95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Осмотр общего имущества собственников помещений в многоквартирных домах №№114/7, 114/14 и 114/15 по ул. Ломоносова, в котельной, в ПНС, объектов общего имущества на прилегающей территории к МКД с составлением актов (дефектных ведомостей, актов об авариях, актов о дефектах и неисправностях  и пр.) о соответствии или несоответствии проверяемого общего имущества (элементов общего имущества, оборудования) требованиям законодательства Российской Федерации</w:t>
            </w:r>
            <w:proofErr w:type="gramEnd"/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, требованиям обеспечения безопасности граждан, а также о мерах (мероприятиях), необходимых для устранения выявленных дефектов (аварий, неисправностей, повреждений)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Май, октябрь 2018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DD" w:rsidRPr="00B63588" w:rsidRDefault="005775DD" w:rsidP="00A00F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Кочетов В.Е. совместно с комиссией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D" w:rsidRDefault="005775DD" w:rsidP="0019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</w:tbl>
    <w:p w:rsidR="00A00F95" w:rsidRDefault="00A00F95" w:rsidP="00A00F95"/>
    <w:p w:rsidR="00A00F95" w:rsidRDefault="00A00F95" w:rsidP="00A00F95"/>
    <w:sectPr w:rsidR="00A00F95" w:rsidSect="00FE0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5D10"/>
    <w:multiLevelType w:val="hybridMultilevel"/>
    <w:tmpl w:val="3E20C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25E51"/>
    <w:multiLevelType w:val="hybridMultilevel"/>
    <w:tmpl w:val="3E20C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F0D32"/>
    <w:multiLevelType w:val="hybridMultilevel"/>
    <w:tmpl w:val="3E20C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8"/>
    <w:rsid w:val="000F0018"/>
    <w:rsid w:val="001A412B"/>
    <w:rsid w:val="002E5B58"/>
    <w:rsid w:val="004151F6"/>
    <w:rsid w:val="005775DD"/>
    <w:rsid w:val="00772CED"/>
    <w:rsid w:val="00A00F95"/>
    <w:rsid w:val="00DA4CFC"/>
    <w:rsid w:val="00E466C9"/>
    <w:rsid w:val="00F97727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1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1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j-lomonos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Алексей</cp:lastModifiedBy>
  <cp:revision>6</cp:revision>
  <cp:lastPrinted>2019-05-24T15:57:00Z</cp:lastPrinted>
  <dcterms:created xsi:type="dcterms:W3CDTF">2019-04-25T11:35:00Z</dcterms:created>
  <dcterms:modified xsi:type="dcterms:W3CDTF">2019-05-24T16:01:00Z</dcterms:modified>
</cp:coreProperties>
</file>